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7" w:rsidRPr="001135C7" w:rsidRDefault="001135C7" w:rsidP="001135C7">
      <w:pPr>
        <w:shd w:val="clear" w:color="auto" w:fill="FFFFFF"/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INFORMATIVA SULLA PRIVACY</w:t>
      </w:r>
    </w:p>
    <w:p w:rsidR="001135C7" w:rsidRDefault="001135C7" w:rsidP="001135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INFORMATIVA AI SENSI DELL’ART. 13 del DECRETO LEGISLATIVO 196/2003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br/>
        <w:t xml:space="preserve">(Codice in materia di </w:t>
      </w:r>
      <w:r>
        <w:rPr>
          <w:rFonts w:ascii="Times New Roman" w:eastAsia="Times New Roman" w:hAnsi="Times New Roman" w:cs="Times New Roman"/>
          <w:sz w:val="24"/>
          <w:szCs w:val="24"/>
        </w:rPr>
        <w:t>protezione dei dati personali)</w:t>
      </w:r>
    </w:p>
    <w:p w:rsidR="00787996" w:rsidRDefault="00787996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Gentile Cliente,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conformemente a quanto previsto dall’art. 13 del </w:t>
      </w:r>
      <w:proofErr w:type="spellStart"/>
      <w:r w:rsidRPr="001135C7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 196/2003 - Codice in materia di protezione dei dati personali – La informiamo che: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I dati personali da Lei forniti verranno utilizzati nei limiti e per il perseguimento delle finalità relative all’incarico ricevuto; in particolare il trattamento sarà finalizzato agli adempimenti inerenti e conseguenti allo svolgimento di tutte le attività amministrative, contabili, fiscali e previdenziali nonché di tutte le attività inerenti il rapporto con gli Uffici finanziari, gli Enti previdenziali ed assistenziali, gli Enti camerali ed in genere con tutti gli Organi preposti a verifiche e controlli in merito al corretto adempimento delle finalità relative all’incarico espletato;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Il conferimento dei dati è facoltativo, resta inteso che l’eventuale rifiuto a fornire tali dati e il mancato consenso al loro trattamento comporterà l’impossibilità di adempimento dell’incarico;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I dati personali da Lei forniti saranno trattati “in modo lecito e secondo correttezza”, così come previsto dall’art.11;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L’eventuale trattamento dei dati personali c.d. “sensibili” sarà effettuato nei limiti e con le modalità previste dall’Autorizzazione generale del Garante n. 4/2004;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 Il trattamento sarà effettuato anche con l’ausilio di strumenti elettronici e/o automatizzati, ai quali possono accedere esclusivamente i soggetti autorizzati nel pieno rispetto di quanto previsto dal Codice della Privacy ed in particolare dal Disciplinare Tecnico in Materia di Misure Minime di Sicurezza  - allegato B del </w:t>
      </w:r>
      <w:proofErr w:type="spellStart"/>
      <w:r w:rsidRPr="001135C7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 196/2003;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I dati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potranno essere comunicati a: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sz w:val="24"/>
          <w:szCs w:val="24"/>
        </w:rPr>
        <w:t>-Uffici finanziari, Enti previdenziali ed assistenziali, Enti camerali ed in genere a tutti gli Organi preposti a verifiche e controlli in merito al corretto adempimen</w:t>
      </w:r>
      <w:r>
        <w:rPr>
          <w:rFonts w:ascii="Times New Roman" w:eastAsia="Times New Roman" w:hAnsi="Times New Roman" w:cs="Times New Roman"/>
          <w:sz w:val="24"/>
          <w:szCs w:val="24"/>
        </w:rPr>
        <w:t>to delle finalità su indicate;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sz w:val="24"/>
          <w:szCs w:val="24"/>
        </w:rPr>
        <w:t>-personale e collaboratori di studio in qualità di responsabili ed incaricati al trattamento dei dati per le pratiche relative ai servizi da Lei richiesti, tutti i soggetti sono debitamente informati ed istruiti circa gli adempimenti e le misure da adottare in materia di priv</w:t>
      </w:r>
      <w:r>
        <w:rPr>
          <w:rFonts w:ascii="Times New Roman" w:eastAsia="Times New Roman" w:hAnsi="Times New Roman" w:cs="Times New Roman"/>
          <w:sz w:val="24"/>
          <w:szCs w:val="24"/>
        </w:rPr>
        <w:t>acy;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sz w:val="24"/>
          <w:szCs w:val="24"/>
        </w:rPr>
        <w:t>-eventuali soggetti esterni alla nostra struttura, con i quali abbiamo stipulato precisi accordi in merito alle misure da adottare per garantire la sicurezza dei dati loro affidati, in ogni caso i dati saranno trattati esclusivamente per il perseguimento della finalità su indicate;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G)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 Il titolare del trattamento è: </w:t>
      </w:r>
      <w:r>
        <w:rPr>
          <w:rFonts w:ascii="Times New Roman" w:eastAsia="Times New Roman" w:hAnsi="Times New Roman" w:cs="Times New Roman"/>
          <w:sz w:val="24"/>
          <w:szCs w:val="24"/>
        </w:rPr>
        <w:t>Martielli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Avv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Vito Antonio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Corso V. Emanuele II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60 – Bari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vmartielli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datasrl.com;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 Il responsabile del trattamento è: </w:t>
      </w:r>
      <w:r>
        <w:rPr>
          <w:rFonts w:ascii="Times New Roman" w:eastAsia="Times New Roman" w:hAnsi="Times New Roman" w:cs="Times New Roman"/>
          <w:sz w:val="24"/>
          <w:szCs w:val="24"/>
        </w:rPr>
        <w:t>Martielli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Avv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Vito Antonio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Corso V. Emanuele II</w:t>
      </w:r>
      <w:r w:rsidRPr="00454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60 – Bari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vmartielli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datasrl.com;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 w:rsidRPr="001135C7">
        <w:rPr>
          <w:rFonts w:ascii="Times New Roman" w:eastAsia="Times New Roman" w:hAnsi="Times New Roman" w:cs="Times New Roman"/>
          <w:sz w:val="24"/>
          <w:szCs w:val="24"/>
        </w:rPr>
        <w:t> In ogni momento potrà esercitare i Suoi diritti nei confronti del titolare del  trattamento, ai sensi dell'articolo 7 del D.Lgs</w:t>
      </w:r>
      <w:proofErr w:type="spellStart"/>
      <w:r w:rsidRPr="001135C7">
        <w:rPr>
          <w:rFonts w:ascii="Times New Roman" w:eastAsia="Times New Roman" w:hAnsi="Times New Roman" w:cs="Times New Roman"/>
          <w:sz w:val="24"/>
          <w:szCs w:val="24"/>
        </w:rPr>
        <w:t>.196/2</w:t>
      </w:r>
      <w:proofErr w:type="spellEnd"/>
      <w:r w:rsidRPr="001135C7">
        <w:rPr>
          <w:rFonts w:ascii="Times New Roman" w:eastAsia="Times New Roman" w:hAnsi="Times New Roman" w:cs="Times New Roman"/>
          <w:sz w:val="24"/>
          <w:szCs w:val="24"/>
        </w:rPr>
        <w:t>003, che riproduciamo di seguito integralmente: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Diritto di accesso ai dati personali ed altri diritti: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1. L'interessato ha diritto di ottenere la conferma dell'esistenza o meno di dati personali che lo riguardano, anche se non ancora registrati, e la loro comunicazione in forma intelligibile.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2. L'interessato ha diritto di ottenere l'indicazione: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a)  dell'origine dei dati personali;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b)  delle finalità e modalità del trattamento;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c)  della logica applicata in caso di trattamento effettuato con l'ausilio di strumenti elettronici;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d)  degli estremi identificativi del titolare, dei responsabili e del rappresentante designato ai sensi dell'articolo 5, comma 2;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3. L'interessato ha diritto di ottenere: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a)  l'aggiornamento, la rettificazione ovvero, quando vi ha interesse, l'integrazione dei dati;</w:t>
      </w: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4. L'interessato ha diritto di opporsi, in tutto o in parte:</w:t>
      </w:r>
    </w:p>
    <w:p w:rsid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a)  per motivi legittimi al trattamento dei dati personali che lo riguardano, ancorché pertinenti allo scopo della raccolta;</w:t>
      </w:r>
    </w:p>
    <w:p w:rsidR="001135C7" w:rsidRPr="001135C7" w:rsidRDefault="001135C7" w:rsidP="001135C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35C7">
        <w:rPr>
          <w:rFonts w:ascii="Times New Roman" w:eastAsia="Times New Roman" w:hAnsi="Times New Roman" w:cs="Times New Roman"/>
          <w:i/>
          <w:iCs/>
          <w:sz w:val="24"/>
          <w:szCs w:val="24"/>
        </w:rPr>
        <w:t>b)  al trattamento di dati personali che lo riguardano a fini di invio di materiale pubblicitario o di vendita diretta o per il compimento di ricerche di mercato o di comunicazione commerciale.</w:t>
      </w:r>
    </w:p>
    <w:p w:rsidR="008F1CF9" w:rsidRPr="001135C7" w:rsidRDefault="008F1CF9">
      <w:pPr>
        <w:rPr>
          <w:rFonts w:ascii="Times New Roman" w:hAnsi="Times New Roman" w:cs="Times New Roman"/>
          <w:sz w:val="24"/>
          <w:szCs w:val="24"/>
        </w:rPr>
      </w:pPr>
    </w:p>
    <w:sectPr w:rsidR="008F1CF9" w:rsidRPr="001135C7" w:rsidSect="008F1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135C7"/>
    <w:rsid w:val="001135C7"/>
    <w:rsid w:val="00787996"/>
    <w:rsid w:val="008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CF9"/>
  </w:style>
  <w:style w:type="paragraph" w:styleId="Titolo1">
    <w:name w:val="heading 1"/>
    <w:basedOn w:val="Normale"/>
    <w:link w:val="Titolo1Carattere"/>
    <w:uiPriority w:val="9"/>
    <w:qFormat/>
    <w:rsid w:val="0011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1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135C7"/>
    <w:rPr>
      <w:i/>
      <w:iCs/>
    </w:rPr>
  </w:style>
  <w:style w:type="character" w:styleId="Enfasigrassetto">
    <w:name w:val="Strong"/>
    <w:basedOn w:val="Carpredefinitoparagrafo"/>
    <w:uiPriority w:val="22"/>
    <w:qFormat/>
    <w:rsid w:val="001135C7"/>
    <w:rPr>
      <w:b/>
      <w:bCs/>
    </w:rPr>
  </w:style>
  <w:style w:type="character" w:customStyle="1" w:styleId="apple-converted-space">
    <w:name w:val="apple-converted-space"/>
    <w:basedOn w:val="Carpredefinitoparagrafo"/>
    <w:rsid w:val="001135C7"/>
  </w:style>
  <w:style w:type="character" w:styleId="Collegamentoipertestuale">
    <w:name w:val="Hyperlink"/>
    <w:basedOn w:val="Carpredefinitoparagrafo"/>
    <w:uiPriority w:val="99"/>
    <w:unhideWhenUsed/>
    <w:rsid w:val="00113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nbruno</dc:creator>
  <cp:keywords/>
  <dc:description/>
  <cp:lastModifiedBy>nbruno</cp:lastModifiedBy>
  <cp:revision>3</cp:revision>
  <dcterms:created xsi:type="dcterms:W3CDTF">2016-04-29T16:05:00Z</dcterms:created>
  <dcterms:modified xsi:type="dcterms:W3CDTF">2016-05-04T09:34:00Z</dcterms:modified>
</cp:coreProperties>
</file>